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DB" w:rsidRDefault="001767DB" w:rsidP="001767DB">
      <w:pPr>
        <w:jc w:val="center"/>
        <w:rPr>
          <w:sz w:val="28"/>
          <w:szCs w:val="28"/>
        </w:rPr>
      </w:pPr>
      <w:r>
        <w:rPr>
          <w:sz w:val="28"/>
          <w:szCs w:val="28"/>
        </w:rPr>
        <w:t>АДМИНИСТРАЦИЯ НОВОПОКРОВСКОГО СЕЛЬСКОГО ПОСЕЛЕНИЯ</w:t>
      </w:r>
    </w:p>
    <w:p w:rsidR="001767DB" w:rsidRDefault="001767DB" w:rsidP="001767DB">
      <w:pPr>
        <w:jc w:val="center"/>
        <w:rPr>
          <w:sz w:val="28"/>
          <w:szCs w:val="28"/>
        </w:rPr>
      </w:pPr>
      <w:r>
        <w:rPr>
          <w:sz w:val="28"/>
          <w:szCs w:val="28"/>
        </w:rPr>
        <w:t xml:space="preserve">НОВОХОПЕРСКОГО МУНИЦИПАЛЬНОГО РАЙОНА </w:t>
      </w:r>
    </w:p>
    <w:p w:rsidR="001767DB" w:rsidRDefault="001767DB" w:rsidP="001767DB">
      <w:pPr>
        <w:jc w:val="center"/>
        <w:rPr>
          <w:sz w:val="28"/>
          <w:szCs w:val="28"/>
        </w:rPr>
      </w:pPr>
      <w:r>
        <w:rPr>
          <w:sz w:val="28"/>
          <w:szCs w:val="28"/>
        </w:rPr>
        <w:t>ВОРОНЕЖСКОЙ ОБЛАСТИ</w:t>
      </w:r>
    </w:p>
    <w:p w:rsidR="001767DB" w:rsidRDefault="001767DB" w:rsidP="001767DB">
      <w:pPr>
        <w:jc w:val="center"/>
        <w:rPr>
          <w:sz w:val="28"/>
          <w:szCs w:val="28"/>
        </w:rPr>
      </w:pPr>
    </w:p>
    <w:p w:rsidR="001767DB" w:rsidRDefault="001767DB" w:rsidP="001767DB">
      <w:pPr>
        <w:jc w:val="center"/>
        <w:rPr>
          <w:sz w:val="28"/>
          <w:szCs w:val="28"/>
        </w:rPr>
      </w:pPr>
      <w:r>
        <w:rPr>
          <w:sz w:val="28"/>
          <w:szCs w:val="28"/>
        </w:rPr>
        <w:t>ПОСТАНОВЛЕНИЕ</w:t>
      </w:r>
    </w:p>
    <w:p w:rsidR="001767DB" w:rsidRDefault="001767DB" w:rsidP="001767DB">
      <w:pPr>
        <w:rPr>
          <w:b/>
          <w:sz w:val="28"/>
          <w:szCs w:val="28"/>
        </w:rPr>
      </w:pPr>
    </w:p>
    <w:p w:rsidR="0088001C" w:rsidRDefault="0088001C" w:rsidP="001767DB">
      <w:pPr>
        <w:rPr>
          <w:sz w:val="28"/>
          <w:szCs w:val="28"/>
        </w:rPr>
      </w:pPr>
      <w:r>
        <w:rPr>
          <w:sz w:val="28"/>
          <w:szCs w:val="28"/>
        </w:rPr>
        <w:t xml:space="preserve">«13» ноября </w:t>
      </w:r>
      <w:r w:rsidR="001767DB">
        <w:rPr>
          <w:sz w:val="28"/>
          <w:szCs w:val="28"/>
        </w:rPr>
        <w:t xml:space="preserve"> 2018 год            </w:t>
      </w:r>
      <w:r>
        <w:rPr>
          <w:sz w:val="28"/>
          <w:szCs w:val="28"/>
        </w:rPr>
        <w:t xml:space="preserve">         </w:t>
      </w:r>
      <w:r w:rsidR="001767DB">
        <w:rPr>
          <w:sz w:val="28"/>
          <w:szCs w:val="28"/>
        </w:rPr>
        <w:t xml:space="preserve"> №</w:t>
      </w:r>
      <w:r>
        <w:rPr>
          <w:sz w:val="28"/>
          <w:szCs w:val="28"/>
        </w:rPr>
        <w:t xml:space="preserve"> 37</w:t>
      </w:r>
    </w:p>
    <w:p w:rsidR="001767DB" w:rsidRDefault="001767DB" w:rsidP="001767DB">
      <w:pPr>
        <w:rPr>
          <w:sz w:val="28"/>
          <w:szCs w:val="28"/>
        </w:rPr>
      </w:pPr>
      <w:proofErr w:type="spellStart"/>
      <w:r>
        <w:rPr>
          <w:sz w:val="28"/>
          <w:szCs w:val="28"/>
        </w:rPr>
        <w:t>пос</w:t>
      </w:r>
      <w:proofErr w:type="gramStart"/>
      <w:r>
        <w:rPr>
          <w:sz w:val="28"/>
          <w:szCs w:val="28"/>
        </w:rPr>
        <w:t>.Н</w:t>
      </w:r>
      <w:proofErr w:type="gramEnd"/>
      <w:r>
        <w:rPr>
          <w:sz w:val="28"/>
          <w:szCs w:val="28"/>
        </w:rPr>
        <w:t>овопокровский</w:t>
      </w:r>
      <w:proofErr w:type="spellEnd"/>
    </w:p>
    <w:tbl>
      <w:tblPr>
        <w:tblW w:w="0" w:type="auto"/>
        <w:tblLook w:val="01E0"/>
      </w:tblPr>
      <w:tblGrid>
        <w:gridCol w:w="5782"/>
      </w:tblGrid>
      <w:tr w:rsidR="001767DB" w:rsidTr="001767DB">
        <w:trPr>
          <w:trHeight w:val="1447"/>
        </w:trPr>
        <w:tc>
          <w:tcPr>
            <w:tcW w:w="5782" w:type="dxa"/>
            <w:hideMark/>
          </w:tcPr>
          <w:p w:rsidR="0088001C" w:rsidRDefault="0088001C" w:rsidP="001767DB">
            <w:pPr>
              <w:pStyle w:val="ConsPlusTitle"/>
              <w:rPr>
                <w:rFonts w:ascii="Times New Roman" w:hAnsi="Times New Roman" w:cs="Times New Roman"/>
                <w:b w:val="0"/>
                <w:sz w:val="28"/>
                <w:szCs w:val="28"/>
              </w:rPr>
            </w:pPr>
          </w:p>
          <w:p w:rsidR="001767DB" w:rsidRDefault="001767DB" w:rsidP="001767DB">
            <w:pPr>
              <w:pStyle w:val="ConsPlusTitle"/>
              <w:rPr>
                <w:sz w:val="28"/>
                <w:szCs w:val="28"/>
              </w:rPr>
            </w:pPr>
            <w:r>
              <w:rPr>
                <w:rFonts w:ascii="Times New Roman" w:hAnsi="Times New Roman" w:cs="Times New Roman"/>
                <w:b w:val="0"/>
                <w:sz w:val="28"/>
                <w:szCs w:val="28"/>
              </w:rPr>
              <w:t>О внесении изменений и дополнений в постановление  №42   от  28.06.2016 года «Об утверждении Порядка формирования, утверждения и ведения планов закупок товаров, работ, услуг для обеспечения муниципальных нужд»</w:t>
            </w:r>
          </w:p>
        </w:tc>
      </w:tr>
    </w:tbl>
    <w:p w:rsidR="001767DB" w:rsidRDefault="001767DB" w:rsidP="001767DB">
      <w:pPr>
        <w:rPr>
          <w:sz w:val="28"/>
          <w:szCs w:val="28"/>
        </w:rPr>
      </w:pPr>
    </w:p>
    <w:p w:rsidR="001767DB" w:rsidRDefault="001767DB" w:rsidP="001767DB">
      <w:pPr>
        <w:autoSpaceDE w:val="0"/>
        <w:autoSpaceDN w:val="0"/>
        <w:adjustRightInd w:val="0"/>
        <w:ind w:firstLine="540"/>
        <w:jc w:val="both"/>
        <w:outlineLvl w:val="0"/>
        <w:rPr>
          <w:sz w:val="28"/>
          <w:szCs w:val="28"/>
        </w:rPr>
      </w:pPr>
      <w:proofErr w:type="gramStart"/>
      <w:r>
        <w:rPr>
          <w:sz w:val="28"/>
          <w:szCs w:val="28"/>
        </w:rPr>
        <w:t xml:space="preserve">В соответствии с </w:t>
      </w:r>
      <w:hyperlink r:id="rId4" w:history="1">
        <w:r>
          <w:rPr>
            <w:rStyle w:val="a3"/>
            <w:sz w:val="28"/>
            <w:szCs w:val="28"/>
          </w:rPr>
          <w:t>частью 5 статьи 17</w:t>
        </w:r>
      </w:hyperlink>
      <w:r>
        <w:rPr>
          <w:sz w:val="28"/>
          <w:szCs w:val="28"/>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hyperlink r:id="rId5" w:tooltip="Постановление Правительства РФ от 21.11.2013 N 1044 &quot;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 w:history="1">
        <w:r>
          <w:rPr>
            <w:rStyle w:val="a3"/>
            <w:sz w:val="28"/>
            <w:szCs w:val="28"/>
          </w:rPr>
          <w:t>Постановлением</w:t>
        </w:r>
      </w:hyperlink>
      <w:r>
        <w:rPr>
          <w:sz w:val="28"/>
          <w:szCs w:val="28"/>
        </w:rPr>
        <w:t xml:space="preserve">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w:t>
      </w:r>
      <w:proofErr w:type="gramEnd"/>
      <w:r>
        <w:rPr>
          <w:sz w:val="28"/>
          <w:szCs w:val="28"/>
        </w:rPr>
        <w:t xml:space="preserve"> Российской Федерации и муниципальных нужд, а также требованиях к форме планов  закупок товаров, работ, услуг", администрация Новопокровского сельского поселения</w:t>
      </w:r>
    </w:p>
    <w:p w:rsidR="001767DB" w:rsidRDefault="001767DB" w:rsidP="001767DB">
      <w:pPr>
        <w:shd w:val="clear" w:color="auto" w:fill="FFFFFF"/>
        <w:spacing w:line="276" w:lineRule="auto"/>
        <w:ind w:right="-1" w:firstLine="708"/>
        <w:jc w:val="both"/>
        <w:rPr>
          <w:sz w:val="28"/>
          <w:szCs w:val="28"/>
        </w:rPr>
      </w:pPr>
    </w:p>
    <w:p w:rsidR="001767DB" w:rsidRDefault="001767DB" w:rsidP="001767DB">
      <w:pPr>
        <w:shd w:val="clear" w:color="auto" w:fill="FFFFFF"/>
        <w:spacing w:line="276" w:lineRule="auto"/>
        <w:ind w:right="-1" w:firstLine="708"/>
        <w:jc w:val="center"/>
        <w:rPr>
          <w:sz w:val="28"/>
          <w:szCs w:val="28"/>
        </w:rPr>
      </w:pPr>
      <w:r>
        <w:rPr>
          <w:sz w:val="28"/>
          <w:szCs w:val="28"/>
        </w:rPr>
        <w:t>ПОСТАНОВЛЯЕТ:</w:t>
      </w:r>
    </w:p>
    <w:p w:rsidR="001767DB" w:rsidRDefault="001767DB" w:rsidP="001767DB">
      <w:pPr>
        <w:shd w:val="clear" w:color="auto" w:fill="FFFFFF"/>
        <w:spacing w:line="276" w:lineRule="auto"/>
        <w:ind w:right="-1" w:firstLine="708"/>
        <w:jc w:val="both"/>
        <w:rPr>
          <w:sz w:val="28"/>
          <w:szCs w:val="28"/>
        </w:rPr>
      </w:pPr>
    </w:p>
    <w:p w:rsidR="001767DB" w:rsidRDefault="001767DB" w:rsidP="001767DB">
      <w:pPr>
        <w:shd w:val="clear" w:color="auto" w:fill="FFFFFF"/>
        <w:spacing w:line="276" w:lineRule="auto"/>
        <w:ind w:right="-1" w:firstLine="708"/>
        <w:jc w:val="both"/>
        <w:rPr>
          <w:sz w:val="28"/>
          <w:szCs w:val="28"/>
        </w:rPr>
      </w:pPr>
      <w:bookmarkStart w:id="0" w:name="sub_1"/>
      <w:r>
        <w:rPr>
          <w:sz w:val="28"/>
          <w:szCs w:val="28"/>
        </w:rPr>
        <w:t xml:space="preserve">1. Внести изменения и дополнения в </w:t>
      </w:r>
      <w:hyperlink r:id="rId6" w:anchor="sub_1000" w:history="1">
        <w:r>
          <w:rPr>
            <w:rStyle w:val="a3"/>
            <w:sz w:val="28"/>
            <w:szCs w:val="28"/>
          </w:rPr>
          <w:t>Порядок</w:t>
        </w:r>
      </w:hyperlink>
      <w:r>
        <w:rPr>
          <w:sz w:val="28"/>
          <w:szCs w:val="28"/>
        </w:rPr>
        <w:t xml:space="preserve"> формирования, утверждения и ведения планов закупок товаров, работ, услуг для обеспечения муниципальных нужд (далее – Порядок) изложив его в новой редакции согласно приложению к настоящему постановлению.</w:t>
      </w:r>
    </w:p>
    <w:p w:rsidR="001767DB" w:rsidRDefault="001767DB" w:rsidP="001767DB">
      <w:pPr>
        <w:shd w:val="clear" w:color="auto" w:fill="FFFFFF"/>
        <w:spacing w:line="276" w:lineRule="auto"/>
        <w:ind w:right="-1" w:firstLine="708"/>
        <w:jc w:val="both"/>
        <w:rPr>
          <w:sz w:val="28"/>
          <w:szCs w:val="28"/>
        </w:rPr>
      </w:pPr>
      <w:r>
        <w:rPr>
          <w:sz w:val="28"/>
          <w:szCs w:val="28"/>
        </w:rPr>
        <w:t xml:space="preserve">2. В течение трех дней </w:t>
      </w:r>
      <w:proofErr w:type="gramStart"/>
      <w:r>
        <w:rPr>
          <w:sz w:val="28"/>
          <w:szCs w:val="28"/>
        </w:rPr>
        <w:t>с даты принятия</w:t>
      </w:r>
      <w:proofErr w:type="gramEnd"/>
      <w:r>
        <w:rPr>
          <w:sz w:val="28"/>
          <w:szCs w:val="28"/>
        </w:rPr>
        <w:t xml:space="preserve"> настоящего постановления разместить Порядок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Pr>
          <w:sz w:val="28"/>
          <w:szCs w:val="28"/>
        </w:rPr>
        <w:t>www.zakupki.gov.ru</w:t>
      </w:r>
      <w:proofErr w:type="spellEnd"/>
      <w:r>
        <w:rPr>
          <w:sz w:val="28"/>
          <w:szCs w:val="28"/>
        </w:rPr>
        <w:t>).</w:t>
      </w:r>
    </w:p>
    <w:p w:rsidR="001767DB" w:rsidRDefault="001767DB" w:rsidP="001767DB">
      <w:pPr>
        <w:shd w:val="clear" w:color="auto" w:fill="FFFFFF"/>
        <w:spacing w:line="276" w:lineRule="auto"/>
        <w:ind w:right="-1" w:firstLine="708"/>
        <w:jc w:val="both"/>
        <w:rPr>
          <w:sz w:val="28"/>
          <w:szCs w:val="28"/>
        </w:rPr>
      </w:pPr>
      <w:r>
        <w:rPr>
          <w:sz w:val="28"/>
          <w:szCs w:val="28"/>
        </w:rPr>
        <w:t>3. Настоящее постановление вступает в силу со дня обнародования.</w:t>
      </w:r>
    </w:p>
    <w:p w:rsidR="001767DB" w:rsidRDefault="001767DB" w:rsidP="001767DB">
      <w:pPr>
        <w:shd w:val="clear" w:color="auto" w:fill="FFFFFF"/>
        <w:spacing w:line="276" w:lineRule="auto"/>
        <w:ind w:right="-1" w:firstLine="708"/>
        <w:jc w:val="both"/>
        <w:rPr>
          <w:sz w:val="28"/>
          <w:szCs w:val="28"/>
        </w:rPr>
      </w:pPr>
      <w:bookmarkStart w:id="1" w:name="sub_2"/>
      <w:bookmarkEnd w:id="0"/>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bookmarkEnd w:id="1"/>
    <w:p w:rsidR="001767DB" w:rsidRDefault="001767DB" w:rsidP="001767DB">
      <w:pPr>
        <w:pStyle w:val="ConsPlusNormal"/>
        <w:widowControl/>
        <w:ind w:firstLine="0"/>
        <w:rPr>
          <w:rFonts w:ascii="Times New Roman" w:hAnsi="Times New Roman" w:cs="Times New Roman"/>
          <w:sz w:val="28"/>
          <w:szCs w:val="28"/>
        </w:rPr>
      </w:pPr>
    </w:p>
    <w:p w:rsidR="001767DB" w:rsidRDefault="001767DB" w:rsidP="001767DB">
      <w:pPr>
        <w:pStyle w:val="ConsPlusNormal"/>
        <w:widowControl/>
        <w:ind w:firstLine="0"/>
        <w:rPr>
          <w:rFonts w:ascii="Times New Roman" w:hAnsi="Times New Roman" w:cs="Times New Roman"/>
          <w:sz w:val="28"/>
          <w:szCs w:val="28"/>
        </w:rPr>
      </w:pPr>
    </w:p>
    <w:p w:rsidR="001767DB" w:rsidRPr="001767DB" w:rsidRDefault="001767DB" w:rsidP="001767D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 Новопокровского сельского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А.А.Кривобокова </w:t>
      </w:r>
    </w:p>
    <w:p w:rsidR="001767DB" w:rsidRDefault="001767DB" w:rsidP="001767DB">
      <w:pPr>
        <w:jc w:val="right"/>
        <w:rPr>
          <w:sz w:val="22"/>
          <w:szCs w:val="22"/>
        </w:rPr>
      </w:pPr>
    </w:p>
    <w:p w:rsidR="001767DB" w:rsidRDefault="001767DB" w:rsidP="001767DB">
      <w:pPr>
        <w:jc w:val="right"/>
        <w:rPr>
          <w:sz w:val="22"/>
          <w:szCs w:val="22"/>
        </w:rPr>
      </w:pPr>
      <w:r>
        <w:rPr>
          <w:sz w:val="22"/>
          <w:szCs w:val="22"/>
        </w:rPr>
        <w:t xml:space="preserve">Приложение </w:t>
      </w:r>
    </w:p>
    <w:p w:rsidR="001767DB" w:rsidRDefault="001767DB" w:rsidP="001767DB">
      <w:pPr>
        <w:jc w:val="right"/>
      </w:pPr>
      <w:r>
        <w:rPr>
          <w:sz w:val="22"/>
          <w:szCs w:val="22"/>
        </w:rPr>
        <w:t xml:space="preserve">к постановлению </w:t>
      </w:r>
      <w:r>
        <w:t>администрации</w:t>
      </w:r>
    </w:p>
    <w:p w:rsidR="001767DB" w:rsidRDefault="001767DB" w:rsidP="001767DB">
      <w:pPr>
        <w:jc w:val="right"/>
      </w:pPr>
      <w:r>
        <w:t>Новопокровского сельского поселения</w:t>
      </w:r>
    </w:p>
    <w:p w:rsidR="001767DB" w:rsidRDefault="001767DB" w:rsidP="001767DB">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Новохоперского муниципального района </w:t>
      </w:r>
    </w:p>
    <w:p w:rsidR="001767DB" w:rsidRDefault="001767DB" w:rsidP="001767DB">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88001C">
        <w:rPr>
          <w:rFonts w:ascii="Times New Roman" w:hAnsi="Times New Roman" w:cs="Times New Roman"/>
          <w:sz w:val="24"/>
          <w:szCs w:val="24"/>
        </w:rPr>
        <w:t>13</w:t>
      </w:r>
      <w:r>
        <w:rPr>
          <w:rFonts w:ascii="Times New Roman" w:hAnsi="Times New Roman" w:cs="Times New Roman"/>
          <w:sz w:val="24"/>
          <w:szCs w:val="24"/>
        </w:rPr>
        <w:t>.</w:t>
      </w:r>
      <w:r w:rsidR="0088001C">
        <w:rPr>
          <w:rFonts w:ascii="Times New Roman" w:hAnsi="Times New Roman" w:cs="Times New Roman"/>
          <w:sz w:val="24"/>
          <w:szCs w:val="24"/>
        </w:rPr>
        <w:t>11</w:t>
      </w:r>
      <w:r>
        <w:rPr>
          <w:rFonts w:ascii="Times New Roman" w:hAnsi="Times New Roman" w:cs="Times New Roman"/>
          <w:sz w:val="24"/>
          <w:szCs w:val="24"/>
        </w:rPr>
        <w:t xml:space="preserve">.2018г. № </w:t>
      </w:r>
      <w:r w:rsidR="0088001C">
        <w:rPr>
          <w:rFonts w:ascii="Times New Roman" w:hAnsi="Times New Roman" w:cs="Times New Roman"/>
          <w:sz w:val="24"/>
          <w:szCs w:val="24"/>
        </w:rPr>
        <w:t>37</w:t>
      </w:r>
      <w:r>
        <w:rPr>
          <w:rFonts w:ascii="Times New Roman" w:hAnsi="Times New Roman" w:cs="Times New Roman"/>
          <w:sz w:val="24"/>
          <w:szCs w:val="24"/>
        </w:rPr>
        <w:t xml:space="preserve"> </w:t>
      </w:r>
    </w:p>
    <w:p w:rsidR="001767DB" w:rsidRDefault="001767DB" w:rsidP="001767DB">
      <w:pPr>
        <w:pStyle w:val="ConsPlusNormal"/>
        <w:jc w:val="center"/>
        <w:rPr>
          <w:b/>
          <w:bCs/>
        </w:rPr>
      </w:pPr>
    </w:p>
    <w:p w:rsidR="001767DB" w:rsidRDefault="001767DB" w:rsidP="001767D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1767DB" w:rsidRDefault="001767DB" w:rsidP="001767D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ФОРМИРОВАНИЯ, УТВЕРЖДЕНИЯ И ВЕДЕНИЯ ПЛАНОВ ЗАКУПОК ТОВАРОВ, РАБОТ, УСЛУГ ДЛЯ ОБЕСПЕЧЕНИЯ МУНИЦИПАЛЬНЫХ НУЖД </w:t>
      </w:r>
    </w:p>
    <w:p w:rsidR="001767DB" w:rsidRDefault="001767DB" w:rsidP="001767DB">
      <w:pPr>
        <w:pStyle w:val="ConsPlusNormal"/>
        <w:jc w:val="both"/>
        <w:rPr>
          <w:rFonts w:ascii="Times New Roman" w:hAnsi="Times New Roman" w:cs="Times New Roman"/>
          <w:sz w:val="24"/>
          <w:szCs w:val="24"/>
        </w:rPr>
      </w:pP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2" w:name="sub_101"/>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Настоящий Порядок разработан в соответствии с </w:t>
      </w:r>
      <w:hyperlink r:id="rId7" w:history="1">
        <w:r>
          <w:rPr>
            <w:rStyle w:val="a3"/>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w:t>
      </w:r>
      <w:hyperlink r:id="rId8" w:tooltip="Постановление Правительства РФ от 21.11.2013 N 1044 &quot;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 w:history="1">
        <w:r>
          <w:rPr>
            <w:rStyle w:val="a3"/>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w:t>
      </w:r>
      <w:proofErr w:type="gramEnd"/>
      <w:r>
        <w:rPr>
          <w:rFonts w:ascii="Times New Roman" w:hAnsi="Times New Roman" w:cs="Times New Roman"/>
          <w:sz w:val="24"/>
          <w:szCs w:val="24"/>
        </w:rPr>
        <w:t xml:space="preserve"> субъекта Российской Федерации и муниципальных нужд, а также требованиях к форме планов  закупок товаров, работ, услуг" и устанавливает правила формирования, утверждения и ведения планов закупок товаров, работ, услуг для обеспечения нужд Новопокровского сельского поселения Новохоперского муниципального района Воронежской области (далее - план закупок).</w:t>
      </w:r>
    </w:p>
    <w:p w:rsidR="001767DB" w:rsidRDefault="001767DB" w:rsidP="001767DB">
      <w:pPr>
        <w:pStyle w:val="ConsPlusNormal"/>
        <w:spacing w:line="276" w:lineRule="auto"/>
        <w:ind w:firstLine="0"/>
        <w:jc w:val="both"/>
        <w:rPr>
          <w:rFonts w:ascii="Times New Roman" w:hAnsi="Times New Roman" w:cs="Times New Roman"/>
          <w:sz w:val="24"/>
          <w:szCs w:val="24"/>
        </w:rPr>
      </w:pPr>
      <w:bookmarkStart w:id="3" w:name="sub_102"/>
      <w:bookmarkEnd w:id="2"/>
      <w:r>
        <w:rPr>
          <w:rFonts w:ascii="Times New Roman" w:hAnsi="Times New Roman" w:cs="Times New Roman"/>
          <w:sz w:val="24"/>
          <w:szCs w:val="24"/>
        </w:rPr>
        <w:t xml:space="preserve">         2. Понятия, используемые в настоящем Порядке, применяются в том же значении, что и в Федеральном законе о контрактной системе.</w:t>
      </w:r>
    </w:p>
    <w:p w:rsidR="001767DB" w:rsidRDefault="001767DB" w:rsidP="001767D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Настоящий Порядок в течение 3 дней со дня его утверждения подлежит размещению в единой информационной системе в сфере закупок.</w:t>
      </w:r>
    </w:p>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Планы закупок утверждаются в течение 10 рабочих дней:</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4" w:name="sub_21"/>
      <w:bookmarkEnd w:id="3"/>
      <w:r>
        <w:rPr>
          <w:rFonts w:ascii="Times New Roman" w:hAnsi="Times New Roman" w:cs="Times New Roman"/>
          <w:sz w:val="24"/>
          <w:szCs w:val="24"/>
        </w:rPr>
        <w:t>а) муниципальными заказчиками Новопокровского сельского поселения Новохоперского муниципального района Воронежской области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5" w:name="sub_22"/>
      <w:bookmarkEnd w:id="4"/>
      <w:r>
        <w:rPr>
          <w:rFonts w:ascii="Times New Roman" w:hAnsi="Times New Roman" w:cs="Times New Roman"/>
          <w:sz w:val="24"/>
          <w:szCs w:val="24"/>
        </w:rPr>
        <w:t xml:space="preserve">б) бюджетными учреждениями Новопокровского сельского поселения Новохоперского муниципального района Воронежской области (далее – бюджетные учреждения), за исключением закупок, осуществляемых в соответствии с </w:t>
      </w:r>
      <w:hyperlink r:id="rId9" w:history="1">
        <w:r>
          <w:rPr>
            <w:rStyle w:val="a3"/>
            <w:rFonts w:ascii="Times New Roman" w:hAnsi="Times New Roman" w:cs="Times New Roman"/>
            <w:sz w:val="24"/>
            <w:szCs w:val="24"/>
          </w:rPr>
          <w:t>частями 2</w:t>
        </w:r>
      </w:hyperlink>
      <w:r>
        <w:rPr>
          <w:rFonts w:ascii="Times New Roman" w:hAnsi="Times New Roman" w:cs="Times New Roman"/>
          <w:sz w:val="24"/>
          <w:szCs w:val="24"/>
        </w:rPr>
        <w:t xml:space="preserve"> и </w:t>
      </w:r>
      <w:hyperlink r:id="rId10" w:history="1">
        <w:r>
          <w:rPr>
            <w:rStyle w:val="a3"/>
            <w:rFonts w:ascii="Times New Roman" w:hAnsi="Times New Roman" w:cs="Times New Roman"/>
            <w:sz w:val="24"/>
            <w:szCs w:val="24"/>
          </w:rPr>
          <w:t>6 статьи 15</w:t>
        </w:r>
      </w:hyperlink>
      <w:r>
        <w:rPr>
          <w:rFonts w:ascii="Times New Roman" w:hAnsi="Times New Roman" w:cs="Times New Roman"/>
          <w:sz w:val="24"/>
          <w:szCs w:val="24"/>
        </w:rPr>
        <w:t xml:space="preserve"> Федерального закона о контрактной системе, - после дня утверждения планов финансово-хозяйственной деятельности;</w:t>
      </w:r>
    </w:p>
    <w:p w:rsidR="001767DB" w:rsidRDefault="001767DB" w:rsidP="001767DB">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.1) муниципальными унитарными предприятиями, за исключением закупок, осуществляемых в соответствии с частями 2.1 и 6 статьи 15 Федерального закона о контрактной системе, со дня утверждения планов финансово-хозяйственной деятельности;</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6" w:name="sub_23"/>
      <w:bookmarkEnd w:id="5"/>
      <w:proofErr w:type="gramStart"/>
      <w:r>
        <w:rPr>
          <w:rFonts w:ascii="Times New Roman" w:hAnsi="Times New Roman" w:cs="Times New Roman"/>
          <w:sz w:val="24"/>
          <w:szCs w:val="24"/>
        </w:rPr>
        <w:t xml:space="preserve">в) автономными учреждениями Новопокровского сельского поселения Новохоперского муниципального района Воронежской области (далее – автономные учреждения), в случае, предусмотренном </w:t>
      </w:r>
      <w:hyperlink r:id="rId11" w:history="1">
        <w:r>
          <w:rPr>
            <w:rStyle w:val="a3"/>
            <w:rFonts w:ascii="Times New Roman" w:hAnsi="Times New Roman" w:cs="Times New Roman"/>
            <w:sz w:val="24"/>
            <w:szCs w:val="24"/>
          </w:rPr>
          <w:t>частью 4 статьи 15</w:t>
        </w:r>
      </w:hyperlink>
      <w:r>
        <w:rPr>
          <w:rFonts w:ascii="Times New Roman" w:hAnsi="Times New Roman" w:cs="Times New Roman"/>
          <w:sz w:val="24"/>
          <w:szCs w:val="24"/>
        </w:rPr>
        <w:t xml:space="preserve"> Федерального закона о контрактной системе,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w:t>
      </w:r>
      <w:r>
        <w:rPr>
          <w:rFonts w:ascii="Times New Roman" w:hAnsi="Times New Roman" w:cs="Times New Roman"/>
          <w:sz w:val="24"/>
          <w:szCs w:val="24"/>
        </w:rPr>
        <w:lastRenderedPageBreak/>
        <w:t>вложений).</w:t>
      </w:r>
      <w:proofErr w:type="gramEnd"/>
      <w:r>
        <w:rPr>
          <w:rFonts w:ascii="Times New Roman" w:hAnsi="Times New Roman" w:cs="Times New Roman"/>
          <w:sz w:val="24"/>
          <w:szCs w:val="24"/>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7" w:name="sub_24"/>
      <w:bookmarkEnd w:id="6"/>
      <w:proofErr w:type="gramStart"/>
      <w:r>
        <w:rPr>
          <w:rFonts w:ascii="Times New Roman" w:hAnsi="Times New Roman" w:cs="Times New Roman"/>
          <w:sz w:val="24"/>
          <w:szCs w:val="24"/>
        </w:rPr>
        <w:t xml:space="preserve">г) бюджетными, автономными учреждениями Новопокровского сельского Новохоперского муниципального района Воронежской области, муниципальными унитарными предприятиями, осуществляющими закупки в рамках переданных им органами местного самоуправления Новопокровского сельского поселения Новохоперского муниципального района Воронежской области,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w:t>
      </w:r>
      <w:hyperlink r:id="rId12" w:history="1">
        <w:r>
          <w:rPr>
            <w:rStyle w:val="a3"/>
            <w:rFonts w:ascii="Times New Roman" w:hAnsi="Times New Roman" w:cs="Times New Roman"/>
            <w:sz w:val="24"/>
            <w:szCs w:val="24"/>
          </w:rPr>
          <w:t>частью 6 статьи 15</w:t>
        </w:r>
      </w:hyperlink>
      <w:r>
        <w:rPr>
          <w:rFonts w:ascii="Times New Roman" w:hAnsi="Times New Roman" w:cs="Times New Roman"/>
          <w:sz w:val="24"/>
          <w:szCs w:val="24"/>
        </w:rPr>
        <w:t xml:space="preserve"> Федерального закона о контрактной системе</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со дня доведения на соответствующий лицевой счет по переданным полномочиям объема прав в денежном выражении на принятие</w:t>
      </w:r>
      <w:proofErr w:type="gramEnd"/>
      <w:r>
        <w:rPr>
          <w:rFonts w:ascii="Times New Roman" w:hAnsi="Times New Roman" w:cs="Times New Roman"/>
          <w:sz w:val="24"/>
          <w:szCs w:val="24"/>
        </w:rPr>
        <w:t xml:space="preserve"> и (или) исполнение обязательств в соответствии с </w:t>
      </w:r>
      <w:hyperlink r:id="rId13" w:history="1">
        <w:r>
          <w:rPr>
            <w:rStyle w:val="a3"/>
            <w:rFonts w:ascii="Times New Roman" w:hAnsi="Times New Roman" w:cs="Times New Roman"/>
            <w:sz w:val="24"/>
            <w:szCs w:val="24"/>
          </w:rPr>
          <w:t>бюджетным законодательством</w:t>
        </w:r>
      </w:hyperlink>
      <w:r>
        <w:rPr>
          <w:rFonts w:ascii="Times New Roman" w:hAnsi="Times New Roman" w:cs="Times New Roman"/>
          <w:sz w:val="24"/>
          <w:szCs w:val="24"/>
        </w:rPr>
        <w:t xml:space="preserve"> Российской Федерации</w:t>
      </w:r>
      <w:bookmarkStart w:id="8" w:name="sub_3"/>
      <w:bookmarkEnd w:id="7"/>
      <w:r>
        <w:rPr>
          <w:rFonts w:ascii="Times New Roman" w:hAnsi="Times New Roman" w:cs="Times New Roman"/>
          <w:sz w:val="24"/>
          <w:szCs w:val="24"/>
        </w:rPr>
        <w:t>.</w:t>
      </w:r>
    </w:p>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 Планы закупок для обеспечения муниципальных нужд формируются лицами, указанными в пункте 3 настоящего Порядка, на очередной финансовый год и плановый период (очередной финансовый год) с учетом следующих положений:</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9" w:name="sub_31"/>
      <w:bookmarkEnd w:id="8"/>
      <w:r>
        <w:rPr>
          <w:rFonts w:ascii="Times New Roman" w:hAnsi="Times New Roman" w:cs="Times New Roman"/>
          <w:sz w:val="24"/>
          <w:szCs w:val="24"/>
        </w:rPr>
        <w:t>а) муниципальные заказчики в сроки, установленные главными распорядителями средств местного бюджета (далее - главные распорядители), но не позднее сроков, установленных настоящим подпунктом:</w:t>
      </w:r>
    </w:p>
    <w:bookmarkEnd w:id="9"/>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формируют планы закупок исходя из целей осуществления закупок, определенных с учетом положений </w:t>
      </w:r>
      <w:hyperlink r:id="rId14" w:history="1">
        <w:r>
          <w:rPr>
            <w:rStyle w:val="a3"/>
            <w:rFonts w:ascii="Times New Roman" w:hAnsi="Times New Roman" w:cs="Times New Roman"/>
            <w:sz w:val="24"/>
            <w:szCs w:val="24"/>
          </w:rPr>
          <w:t>статьи 13</w:t>
        </w:r>
      </w:hyperlink>
      <w:r>
        <w:rPr>
          <w:rFonts w:ascii="Times New Roman" w:hAnsi="Times New Roman" w:cs="Times New Roman"/>
          <w:sz w:val="24"/>
          <w:szCs w:val="24"/>
        </w:rPr>
        <w:t xml:space="preserve"> Федерального закона о контрактной системе, и представляют их главным распорядителям в установленные ими сроки для формирования на их основании в соответствии с </w:t>
      </w:r>
      <w:hyperlink r:id="rId15" w:history="1">
        <w:r>
          <w:rPr>
            <w:rStyle w:val="a3"/>
            <w:rFonts w:ascii="Times New Roman" w:hAnsi="Times New Roman" w:cs="Times New Roman"/>
            <w:sz w:val="24"/>
            <w:szCs w:val="24"/>
          </w:rPr>
          <w:t>бюджетным законодательством</w:t>
        </w:r>
      </w:hyperlink>
      <w:r>
        <w:rPr>
          <w:rFonts w:ascii="Times New Roman" w:hAnsi="Times New Roman" w:cs="Times New Roman"/>
          <w:sz w:val="24"/>
          <w:szCs w:val="24"/>
        </w:rPr>
        <w:t xml:space="preserve"> Российской Федерации обоснований бюджетных ассигнований на осуществление закупок;</w:t>
      </w:r>
    </w:p>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Pr>
          <w:rFonts w:ascii="Times New Roman" w:hAnsi="Times New Roman" w:cs="Times New Roman"/>
          <w:sz w:val="24"/>
          <w:szCs w:val="24"/>
        </w:rPr>
        <w:t xml:space="preserve">при составлении проекта решения о бюджете обоснований бюджетных ассигнований на осуществление закупок в соответствии с </w:t>
      </w:r>
      <w:hyperlink r:id="rId16" w:history="1">
        <w:r>
          <w:rPr>
            <w:rStyle w:val="a3"/>
            <w:rFonts w:ascii="Times New Roman" w:hAnsi="Times New Roman" w:cs="Times New Roman"/>
            <w:sz w:val="24"/>
            <w:szCs w:val="24"/>
          </w:rPr>
          <w:t>бюджетным законодательством</w:t>
        </w:r>
        <w:proofErr w:type="gramEnd"/>
      </w:hyperlink>
      <w:r>
        <w:rPr>
          <w:rFonts w:ascii="Times New Roman" w:hAnsi="Times New Roman" w:cs="Times New Roman"/>
          <w:sz w:val="24"/>
          <w:szCs w:val="24"/>
        </w:rPr>
        <w:t xml:space="preserve"> Российской Федерации;</w:t>
      </w:r>
    </w:p>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7" w:history="1">
        <w:r>
          <w:rPr>
            <w:rStyle w:val="a3"/>
            <w:rFonts w:ascii="Times New Roman" w:hAnsi="Times New Roman" w:cs="Times New Roman"/>
            <w:sz w:val="24"/>
            <w:szCs w:val="24"/>
          </w:rPr>
          <w:t>бюджетным законодательством</w:t>
        </w:r>
      </w:hyperlink>
      <w:r>
        <w:rPr>
          <w:rFonts w:ascii="Times New Roman" w:hAnsi="Times New Roman" w:cs="Times New Roman"/>
          <w:sz w:val="24"/>
          <w:szCs w:val="24"/>
        </w:rPr>
        <w:t xml:space="preserve"> Российской Федерации утверждают в сроки, установленные пунктом 3 настоящего Порядка, сформированные планы закупок и уведомляют об этом главного распорядителя;</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10" w:name="sub_32"/>
      <w:r>
        <w:rPr>
          <w:rFonts w:ascii="Times New Roman" w:hAnsi="Times New Roman" w:cs="Times New Roman"/>
          <w:sz w:val="24"/>
          <w:szCs w:val="24"/>
        </w:rPr>
        <w:t>б) учреждения, указанные в подпункте "б" пункта 3 настоящего Порядка, в сроки, установленные органами, осуществляющими функции и полномочия их учредителя, но не позднее сроков, установленных настоящим подпунктом:</w:t>
      </w:r>
    </w:p>
    <w:bookmarkEnd w:id="10"/>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8" w:history="1">
        <w:r>
          <w:rPr>
            <w:rStyle w:val="a3"/>
            <w:rFonts w:ascii="Times New Roman" w:hAnsi="Times New Roman" w:cs="Times New Roman"/>
            <w:sz w:val="24"/>
            <w:szCs w:val="24"/>
          </w:rPr>
          <w:t>бюджетным законодательством</w:t>
        </w:r>
      </w:hyperlink>
      <w:r>
        <w:rPr>
          <w:rFonts w:ascii="Times New Roman" w:hAnsi="Times New Roman" w:cs="Times New Roman"/>
          <w:sz w:val="24"/>
          <w:szCs w:val="24"/>
        </w:rPr>
        <w:t xml:space="preserve"> Российской Федерации обоснований бюджетных ассигнований;</w:t>
      </w:r>
    </w:p>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r>
        <w:rPr>
          <w:rFonts w:ascii="Times New Roman" w:hAnsi="Times New Roman" w:cs="Times New Roman"/>
          <w:sz w:val="24"/>
          <w:szCs w:val="24"/>
        </w:rPr>
        <w:lastRenderedPageBreak/>
        <w:t>пунктом 3 настоящего Порядка, сформированные планы закупок и уведомляют об этом орган, осуществляющий функции и полномочия их учредителя;</w:t>
      </w:r>
    </w:p>
    <w:p w:rsidR="001767DB" w:rsidRDefault="001767DB" w:rsidP="001767DB">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.1) муниципальные унитарные предприятия, указанные в подпункте «б.1» пункта 3 настоящего документа:</w:t>
      </w:r>
    </w:p>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документа, планы закупок;</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11" w:name="sub_33"/>
      <w:r>
        <w:rPr>
          <w:rFonts w:ascii="Times New Roman" w:hAnsi="Times New Roman" w:cs="Times New Roman"/>
          <w:sz w:val="24"/>
          <w:szCs w:val="24"/>
        </w:rPr>
        <w:t>в) юридические лица, указанные в подпункте "в" пункта 3 настоящего Порядка:</w:t>
      </w:r>
    </w:p>
    <w:bookmarkEnd w:id="11"/>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формируют планы закупок в сроки, установленные главными распорядителями средств местного бюджета,  но не позднее 10 рабочих дней после принятия решений (согласования проектов решений) о предоставлении субсидий на осуществление капитальных вложений;</w:t>
      </w:r>
    </w:p>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Порядка, планы закупок;</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12" w:name="sub_34"/>
      <w:r>
        <w:rPr>
          <w:rFonts w:ascii="Times New Roman" w:hAnsi="Times New Roman" w:cs="Times New Roman"/>
          <w:sz w:val="24"/>
          <w:szCs w:val="24"/>
        </w:rPr>
        <w:t>г) юридические лица, указанные в подпункте "г" пункта 3 настоящего Порядка:</w:t>
      </w:r>
    </w:p>
    <w:bookmarkEnd w:id="12"/>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формируют планы закупок в сроки, установленные главными распорядителями средств районного бюджета,  но не позднее 10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9" w:history="1">
        <w:r>
          <w:rPr>
            <w:rStyle w:val="a3"/>
            <w:rFonts w:ascii="Times New Roman" w:hAnsi="Times New Roman" w:cs="Times New Roman"/>
            <w:sz w:val="24"/>
            <w:szCs w:val="24"/>
          </w:rPr>
          <w:t>бюджетным законодательством</w:t>
        </w:r>
      </w:hyperlink>
      <w:r>
        <w:rPr>
          <w:rFonts w:ascii="Times New Roman" w:hAnsi="Times New Roman" w:cs="Times New Roman"/>
          <w:sz w:val="24"/>
          <w:szCs w:val="24"/>
        </w:rPr>
        <w:t xml:space="preserve"> Российской Федерации утверждают в сроки, установленные пунктом 3 настоящего Порядка, планы закупок.</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13" w:name="sub_4"/>
      <w:r>
        <w:rPr>
          <w:rFonts w:ascii="Times New Roman" w:hAnsi="Times New Roman" w:cs="Times New Roman"/>
          <w:sz w:val="24"/>
          <w:szCs w:val="24"/>
        </w:rPr>
        <w:t>5.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14" w:name="sub_5"/>
      <w:bookmarkEnd w:id="13"/>
      <w:r>
        <w:rPr>
          <w:rFonts w:ascii="Times New Roman" w:hAnsi="Times New Roman" w:cs="Times New Roman"/>
          <w:sz w:val="24"/>
          <w:szCs w:val="24"/>
        </w:rPr>
        <w:t xml:space="preserve">6. Планы закупок формируются на срок, на который принимается решение о местном бюджете представительного органа муниципального образования. </w:t>
      </w:r>
      <w:bookmarkStart w:id="15" w:name="sub_6"/>
      <w:bookmarkEnd w:id="14"/>
    </w:p>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 планы закупок муниципальных заказчиков в соответствии с </w:t>
      </w:r>
      <w:hyperlink r:id="rId20" w:history="1">
        <w:r>
          <w:rPr>
            <w:rStyle w:val="a3"/>
            <w:rFonts w:ascii="Times New Roman" w:hAnsi="Times New Roman" w:cs="Times New Roman"/>
            <w:sz w:val="24"/>
            <w:szCs w:val="24"/>
          </w:rPr>
          <w:t>бюджетным законодательством</w:t>
        </w:r>
      </w:hyperlink>
      <w:r>
        <w:rPr>
          <w:rFonts w:ascii="Times New Roman" w:hAnsi="Times New Roman" w:cs="Times New Roman"/>
          <w:sz w:val="24"/>
          <w:szCs w:val="24"/>
        </w:rPr>
        <w:t xml:space="preserve"> Российской Федерации, а также в планы закупок юридических лиц, указанных в </w:t>
      </w:r>
      <w:hyperlink r:id="rId21" w:anchor="sub_22" w:history="1">
        <w:r>
          <w:rPr>
            <w:rStyle w:val="a3"/>
            <w:rFonts w:ascii="Times New Roman" w:hAnsi="Times New Roman" w:cs="Times New Roman"/>
            <w:sz w:val="24"/>
            <w:szCs w:val="24"/>
          </w:rPr>
          <w:t>подпунктах "б"</w:t>
        </w:r>
      </w:hyperlink>
      <w:r>
        <w:rPr>
          <w:rFonts w:ascii="Times New Roman" w:hAnsi="Times New Roman" w:cs="Times New Roman"/>
          <w:sz w:val="24"/>
          <w:szCs w:val="24"/>
        </w:rPr>
        <w:t>,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.1»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16" w:name="sub_7"/>
      <w:bookmarkEnd w:id="15"/>
      <w:r>
        <w:rPr>
          <w:rFonts w:ascii="Times New Roman" w:hAnsi="Times New Roman" w:cs="Times New Roman"/>
          <w:sz w:val="24"/>
          <w:szCs w:val="24"/>
        </w:rPr>
        <w:t>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17" w:name="sub_71"/>
      <w:bookmarkEnd w:id="16"/>
      <w:proofErr w:type="gramStart"/>
      <w:r>
        <w:rPr>
          <w:rFonts w:ascii="Times New Roman" w:hAnsi="Times New Roman" w:cs="Times New Roman"/>
          <w:sz w:val="24"/>
          <w:szCs w:val="24"/>
        </w:rPr>
        <w:lastRenderedPageBreak/>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2" w:history="1">
        <w:r>
          <w:rPr>
            <w:rStyle w:val="a3"/>
            <w:rFonts w:ascii="Times New Roman" w:hAnsi="Times New Roman" w:cs="Times New Roman"/>
            <w:sz w:val="24"/>
            <w:szCs w:val="24"/>
          </w:rPr>
          <w:t>статьи 13</w:t>
        </w:r>
      </w:hyperlink>
      <w:r>
        <w:rPr>
          <w:rFonts w:ascii="Times New Roman" w:hAnsi="Times New Roman" w:cs="Times New Roman"/>
          <w:sz w:val="24"/>
          <w:szCs w:val="24"/>
        </w:rPr>
        <w:t xml:space="preserve"> Федерального закона о контрактной системе и установленных в соответствии со </w:t>
      </w:r>
      <w:hyperlink r:id="rId23" w:history="1">
        <w:r>
          <w:rPr>
            <w:rStyle w:val="a3"/>
            <w:rFonts w:ascii="Times New Roman" w:hAnsi="Times New Roman" w:cs="Times New Roman"/>
            <w:sz w:val="24"/>
            <w:szCs w:val="24"/>
          </w:rPr>
          <w:t>статьей 19</w:t>
        </w:r>
      </w:hyperlink>
      <w:r>
        <w:rPr>
          <w:rFonts w:ascii="Times New Roman" w:hAnsi="Times New Roman" w:cs="Times New Roman"/>
          <w:sz w:val="24"/>
          <w:szCs w:val="24"/>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w:t>
      </w:r>
      <w:proofErr w:type="gramEnd"/>
      <w:r>
        <w:rPr>
          <w:rFonts w:ascii="Times New Roman" w:hAnsi="Times New Roman" w:cs="Times New Roman"/>
          <w:sz w:val="24"/>
          <w:szCs w:val="24"/>
        </w:rPr>
        <w:t xml:space="preserve"> казенных учреждений;</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18" w:name="sub_72"/>
      <w:bookmarkEnd w:id="17"/>
      <w:r>
        <w:rPr>
          <w:rFonts w:ascii="Times New Roman" w:hAnsi="Times New Roman" w:cs="Times New Roman"/>
          <w:sz w:val="24"/>
          <w:szCs w:val="24"/>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19" w:name="sub_73"/>
      <w:bookmarkEnd w:id="18"/>
      <w:r>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Воронежской области, решений, поручений правительства Воронежской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20" w:name="sub_74"/>
      <w:bookmarkEnd w:id="19"/>
      <w:r>
        <w:rPr>
          <w:rFonts w:ascii="Times New Roman" w:hAnsi="Times New Roman" w:cs="Times New Roman"/>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21" w:name="sub_75"/>
      <w:bookmarkEnd w:id="20"/>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использование в соответствии с законодательством Российской Федерации экономии, полученной при осуществлении закупок;</w:t>
      </w:r>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22" w:name="sub_76"/>
      <w:bookmarkEnd w:id="21"/>
      <w:r>
        <w:rPr>
          <w:rFonts w:ascii="Times New Roman" w:hAnsi="Times New Roman" w:cs="Times New Roman"/>
          <w:sz w:val="24"/>
          <w:szCs w:val="24"/>
        </w:rPr>
        <w:t xml:space="preserve">е) выдача предписания органами контроля, определенными </w:t>
      </w:r>
      <w:hyperlink r:id="rId24" w:history="1">
        <w:r>
          <w:rPr>
            <w:rStyle w:val="a3"/>
            <w:rFonts w:ascii="Times New Roman" w:hAnsi="Times New Roman" w:cs="Times New Roman"/>
            <w:sz w:val="24"/>
            <w:szCs w:val="24"/>
          </w:rPr>
          <w:t>статьей 99</w:t>
        </w:r>
      </w:hyperlink>
      <w:r>
        <w:rPr>
          <w:rFonts w:ascii="Times New Roman" w:hAnsi="Times New Roman" w:cs="Times New Roman"/>
          <w:sz w:val="24"/>
          <w:szCs w:val="24"/>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w:t>
      </w:r>
      <w:bookmarkStart w:id="23" w:name="sub_8"/>
      <w:bookmarkEnd w:id="22"/>
      <w:r>
        <w:rPr>
          <w:rFonts w:ascii="Times New Roman" w:hAnsi="Times New Roman" w:cs="Times New Roman"/>
          <w:sz w:val="24"/>
          <w:szCs w:val="24"/>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25"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w:t>
      </w:r>
      <w:proofErr w:type="gramEnd"/>
      <w:r>
        <w:rPr>
          <w:rFonts w:ascii="Times New Roman" w:hAnsi="Times New Roman" w:cs="Times New Roman"/>
          <w:sz w:val="24"/>
          <w:szCs w:val="24"/>
        </w:rPr>
        <w:t xml:space="preserve"> периода.</w:t>
      </w:r>
    </w:p>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ч.7 ст.18 Федерального закона о контрактной системе, постановлением Правительства Российской Федерации от 05 июня 2015г.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roofErr w:type="gramEnd"/>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24" w:name="sub_9"/>
      <w:bookmarkEnd w:id="23"/>
      <w:r>
        <w:rPr>
          <w:rFonts w:ascii="Times New Roman" w:hAnsi="Times New Roman" w:cs="Times New Roman"/>
          <w:sz w:val="24"/>
          <w:szCs w:val="24"/>
        </w:rPr>
        <w:t>11. Формирование, утверждение и ведение планов закупок юридическими лицами, указанными в подпункте "г" пункта 3 настоящего Порядка, осуществляются от лица соответствующих органов местного самоуправления, передавших этим лицам полномочия муниципального заказчика.</w:t>
      </w:r>
    </w:p>
    <w:p w:rsidR="001767DB" w:rsidRDefault="001767DB" w:rsidP="001767D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Планы закупок формируются в виде единого документа с учетом требований к форме планов закупок товаров, работ, услуг утвержденных постановлением Правительства Российской Федерации от 21 ноября 2013 года № 1043 «О требованиях к </w:t>
      </w:r>
      <w:r>
        <w:rPr>
          <w:rFonts w:ascii="Times New Roman" w:hAnsi="Times New Roman" w:cs="Times New Roman"/>
          <w:sz w:val="24"/>
          <w:szCs w:val="24"/>
        </w:rPr>
        <w:lastRenderedPageBreak/>
        <w:t>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p w:rsidR="001767DB" w:rsidRDefault="001767DB" w:rsidP="001767DB">
      <w:pPr>
        <w:pStyle w:val="ConsPlusNormal"/>
        <w:spacing w:line="276" w:lineRule="auto"/>
        <w:ind w:firstLine="540"/>
        <w:jc w:val="both"/>
        <w:rPr>
          <w:rFonts w:ascii="Times New Roman" w:hAnsi="Times New Roman" w:cs="Times New Roman"/>
          <w:sz w:val="24"/>
          <w:szCs w:val="24"/>
        </w:rPr>
      </w:pPr>
      <w:bookmarkStart w:id="25" w:name="sub_10"/>
      <w:bookmarkEnd w:id="24"/>
      <w:r>
        <w:rPr>
          <w:rFonts w:ascii="Times New Roman" w:hAnsi="Times New Roman" w:cs="Times New Roman"/>
          <w:sz w:val="24"/>
          <w:szCs w:val="24"/>
        </w:rPr>
        <w:t>13. Утвержденный план закупок в течение 3 рабочих дней со дня утверждения или изменения такого плана, за исключением сведений, составляющих государственную тайну, подлежит размещению в единой информационной системе.</w:t>
      </w:r>
      <w:bookmarkEnd w:id="25"/>
    </w:p>
    <w:p w:rsidR="00D45438" w:rsidRDefault="00D45438"/>
    <w:sectPr w:rsidR="00D45438" w:rsidSect="00D45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67DB"/>
    <w:rsid w:val="001767DB"/>
    <w:rsid w:val="007A5EA4"/>
    <w:rsid w:val="008248E1"/>
    <w:rsid w:val="0088001C"/>
    <w:rsid w:val="00C27C50"/>
    <w:rsid w:val="00D45438"/>
    <w:rsid w:val="00E526B8"/>
    <w:rsid w:val="00F17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767DB"/>
    <w:rPr>
      <w:color w:val="0000FF"/>
      <w:u w:val="single"/>
    </w:rPr>
  </w:style>
  <w:style w:type="paragraph" w:customStyle="1" w:styleId="ConsPlusNormal">
    <w:name w:val="ConsPlusNormal"/>
    <w:rsid w:val="001767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767D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562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14CB0D0CA7EF8D277E8DE0BEFC5893CC57CB1CE64389AF79267477C751D4A570CF83061E57A5FH7s4F" TargetMode="External"/><Relationship Id="rId13" Type="http://schemas.openxmlformats.org/officeDocument/2006/relationships/hyperlink" Target="garantf1://12012604.0/" TargetMode="External"/><Relationship Id="rId18" Type="http://schemas.openxmlformats.org/officeDocument/2006/relationships/hyperlink" Target="garantf1://12012604.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ee\Desktop\&#1053;&#1086;&#1074;&#1072;&#1103;&#1053;&#1054;&#1042;&#1054;&#1057;&#1058;&#1048;%20&#1043;&#1054;&#1057;&#1047;&#1040;&#1050;&#1059;&#1055;&#1050;&#1048;\&#1055;&#1086;&#1089;&#1090;&#8470;__&#1086;&#1090;__.__.18&#1075;%20&#1086;%20&#1074;&#1085;&#1077;&#1089;%20&#1080;&#1079;&#1084;%20&#1080;%20&#1076;&#1086;&#1087;%20&#1074;%20&#1087;&#1086;&#1089;&#1090;%20&#8470;69%20&#1086;&#1090;%2006.06.16&#1075;%20&#1054;&#1073;%20&#1091;&#1090;&#1074;%20&#1055;&#1086;&#1088;%20&#1092;&#1086;&#1088;&#1084;,%20&#1091;&#1090;&#1074;%20&#1080;%20&#1074;&#1077;&#1076;%20&#1087;&#1083;%20&#1079;&#1072;&#1082;%20&#1058;&#1056;&#1059;%20-%20&#1082;&#1086;&#1087;&#1080;&#1103;.doc" TargetMode="External"/><Relationship Id="rId7" Type="http://schemas.openxmlformats.org/officeDocument/2006/relationships/hyperlink" Target="garantf1://70253464.175/" TargetMode="External"/><Relationship Id="rId12" Type="http://schemas.openxmlformats.org/officeDocument/2006/relationships/hyperlink" Target="garantf1://70253464.156/" TargetMode="External"/><Relationship Id="rId17" Type="http://schemas.openxmlformats.org/officeDocument/2006/relationships/hyperlink" Target="garantf1://12012604.0/" TargetMode="External"/><Relationship Id="rId25" Type="http://schemas.openxmlformats.org/officeDocument/2006/relationships/hyperlink" Target="consultantplus://offline/ref=2853F326E7E25110D445A0F6DBFCFF8589351BA33177A7F3C710D57FE9jBO2L" TargetMode="External"/><Relationship Id="rId2" Type="http://schemas.openxmlformats.org/officeDocument/2006/relationships/settings" Target="settings.xml"/><Relationship Id="rId16" Type="http://schemas.openxmlformats.org/officeDocument/2006/relationships/hyperlink" Target="garantf1://12012604.0/" TargetMode="External"/><Relationship Id="rId20" Type="http://schemas.openxmlformats.org/officeDocument/2006/relationships/hyperlink" Target="garantf1://12012604.0/" TargetMode="External"/><Relationship Id="rId1" Type="http://schemas.openxmlformats.org/officeDocument/2006/relationships/styles" Target="styles.xml"/><Relationship Id="rId6" Type="http://schemas.openxmlformats.org/officeDocument/2006/relationships/hyperlink" Target="file:///C:\Users\ee\Desktop\&#1053;&#1086;&#1074;&#1072;&#1103;&#1053;&#1054;&#1042;&#1054;&#1057;&#1058;&#1048;%20&#1043;&#1054;&#1057;&#1047;&#1040;&#1050;&#1059;&#1055;&#1050;&#1048;\&#1055;&#1086;&#1089;&#1090;&#8470;__&#1086;&#1090;__.__.18&#1075;%20&#1086;%20&#1074;&#1085;&#1077;&#1089;%20&#1080;&#1079;&#1084;%20&#1080;%20&#1076;&#1086;&#1087;%20&#1074;%20&#1087;&#1086;&#1089;&#1090;%20&#8470;69%20&#1086;&#1090;%2006.06.16&#1075;%20&#1054;&#1073;%20&#1091;&#1090;&#1074;%20&#1055;&#1086;&#1088;%20&#1092;&#1086;&#1088;&#1084;,%20&#1091;&#1090;&#1074;%20&#1080;%20&#1074;&#1077;&#1076;%20&#1087;&#1083;%20&#1079;&#1072;&#1082;%20&#1058;&#1056;&#1059;%20-%20&#1082;&#1086;&#1087;&#1080;&#1103;.doc" TargetMode="External"/><Relationship Id="rId11" Type="http://schemas.openxmlformats.org/officeDocument/2006/relationships/hyperlink" Target="garantf1://70253464.154/" TargetMode="External"/><Relationship Id="rId24" Type="http://schemas.openxmlformats.org/officeDocument/2006/relationships/hyperlink" Target="garantf1://70253464.500/" TargetMode="External"/><Relationship Id="rId5" Type="http://schemas.openxmlformats.org/officeDocument/2006/relationships/hyperlink" Target="consultantplus://offline/ref=0A914CB0D0CA7EF8D277E8DE0BEFC5893CC57CB1CE64389AF79267477C751D4A570CF83061E57A5FH7s4F" TargetMode="External"/><Relationship Id="rId15" Type="http://schemas.openxmlformats.org/officeDocument/2006/relationships/hyperlink" Target="garantf1://12012604.0/" TargetMode="External"/><Relationship Id="rId23" Type="http://schemas.openxmlformats.org/officeDocument/2006/relationships/hyperlink" Target="garantf1://70253464.19/" TargetMode="External"/><Relationship Id="rId10" Type="http://schemas.openxmlformats.org/officeDocument/2006/relationships/hyperlink" Target="garantf1://70253464.156/" TargetMode="External"/><Relationship Id="rId19" Type="http://schemas.openxmlformats.org/officeDocument/2006/relationships/hyperlink" Target="garantf1://12012604.0/" TargetMode="External"/><Relationship Id="rId4" Type="http://schemas.openxmlformats.org/officeDocument/2006/relationships/hyperlink" Target="garantf1://70253464.175/" TargetMode="External"/><Relationship Id="rId9" Type="http://schemas.openxmlformats.org/officeDocument/2006/relationships/hyperlink" Target="garantf1://70253464.152/" TargetMode="External"/><Relationship Id="rId14" Type="http://schemas.openxmlformats.org/officeDocument/2006/relationships/hyperlink" Target="garantf1://70253464.13/" TargetMode="External"/><Relationship Id="rId22" Type="http://schemas.openxmlformats.org/officeDocument/2006/relationships/hyperlink" Target="garantf1://70253464.1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2534</Words>
  <Characters>14447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Новопокровка</cp:lastModifiedBy>
  <cp:revision>5</cp:revision>
  <cp:lastPrinted>2018-11-13T04:54:00Z</cp:lastPrinted>
  <dcterms:created xsi:type="dcterms:W3CDTF">2018-11-12T12:02:00Z</dcterms:created>
  <dcterms:modified xsi:type="dcterms:W3CDTF">2018-11-13T04:55:00Z</dcterms:modified>
</cp:coreProperties>
</file>