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01" w:rsidRPr="00C94706" w:rsidRDefault="00641E01" w:rsidP="00641E01">
      <w:pPr>
        <w:spacing w:after="0"/>
        <w:jc w:val="center"/>
        <w:rPr>
          <w:b/>
        </w:rPr>
      </w:pPr>
      <w:r w:rsidRPr="00C94706">
        <w:rPr>
          <w:b/>
        </w:rPr>
        <w:t>Совет народных депутатов</w:t>
      </w:r>
    </w:p>
    <w:p w:rsidR="00641E01" w:rsidRPr="00C94706" w:rsidRDefault="00641E01" w:rsidP="00641E01">
      <w:pPr>
        <w:spacing w:after="0"/>
        <w:jc w:val="center"/>
        <w:rPr>
          <w:b/>
        </w:rPr>
      </w:pPr>
      <w:r w:rsidRPr="00C94706">
        <w:rPr>
          <w:b/>
        </w:rPr>
        <w:t>Новопокровского сельского поселения</w:t>
      </w:r>
    </w:p>
    <w:p w:rsidR="00641E01" w:rsidRPr="00C94706" w:rsidRDefault="00641E01" w:rsidP="00641E01">
      <w:pPr>
        <w:spacing w:after="0"/>
        <w:jc w:val="center"/>
        <w:rPr>
          <w:b/>
        </w:rPr>
      </w:pPr>
      <w:r w:rsidRPr="00C94706">
        <w:rPr>
          <w:b/>
        </w:rPr>
        <w:t>Новохоперского муниципального района</w:t>
      </w:r>
    </w:p>
    <w:p w:rsidR="00641E01" w:rsidRDefault="00641E01" w:rsidP="00641E01">
      <w:pPr>
        <w:spacing w:after="0"/>
        <w:jc w:val="center"/>
        <w:rPr>
          <w:b/>
        </w:rPr>
      </w:pPr>
      <w:r w:rsidRPr="00C94706">
        <w:rPr>
          <w:b/>
        </w:rPr>
        <w:t>Воронежской области</w:t>
      </w:r>
    </w:p>
    <w:p w:rsidR="00641E01" w:rsidRPr="00C94706" w:rsidRDefault="00641E01" w:rsidP="00641E01">
      <w:pPr>
        <w:spacing w:after="0"/>
        <w:jc w:val="center"/>
        <w:rPr>
          <w:b/>
        </w:rPr>
      </w:pPr>
    </w:p>
    <w:p w:rsidR="00641E01" w:rsidRDefault="00641E01" w:rsidP="00641E01">
      <w:pPr>
        <w:spacing w:after="0"/>
        <w:jc w:val="center"/>
        <w:rPr>
          <w:b/>
        </w:rPr>
      </w:pPr>
      <w:r w:rsidRPr="00C94706">
        <w:rPr>
          <w:b/>
        </w:rPr>
        <w:t>Решение</w:t>
      </w:r>
    </w:p>
    <w:p w:rsidR="00641E01" w:rsidRPr="00C94706" w:rsidRDefault="00641E01" w:rsidP="00641E01">
      <w:pPr>
        <w:jc w:val="center"/>
        <w:rPr>
          <w:b/>
        </w:rPr>
      </w:pPr>
    </w:p>
    <w:p w:rsidR="00641E01" w:rsidRPr="00C94706" w:rsidRDefault="00641E01" w:rsidP="00641E01">
      <w:pPr>
        <w:spacing w:after="0"/>
        <w:rPr>
          <w:b/>
        </w:rPr>
      </w:pPr>
      <w:r w:rsidRPr="00C94706">
        <w:rPr>
          <w:b/>
        </w:rPr>
        <w:t xml:space="preserve">от  </w:t>
      </w:r>
      <w:r>
        <w:rPr>
          <w:b/>
        </w:rPr>
        <w:t>25</w:t>
      </w:r>
      <w:r w:rsidRPr="00C94706">
        <w:rPr>
          <w:b/>
        </w:rPr>
        <w:t xml:space="preserve"> </w:t>
      </w:r>
      <w:r>
        <w:rPr>
          <w:b/>
        </w:rPr>
        <w:t xml:space="preserve"> мая</w:t>
      </w:r>
      <w:r w:rsidRPr="00C94706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94706">
          <w:rPr>
            <w:b/>
          </w:rPr>
          <w:t>201</w:t>
        </w:r>
        <w:r>
          <w:rPr>
            <w:b/>
          </w:rPr>
          <w:t>7</w:t>
        </w:r>
        <w:r w:rsidRPr="00C94706">
          <w:rPr>
            <w:b/>
          </w:rPr>
          <w:t xml:space="preserve"> г</w:t>
        </w:r>
      </w:smartTag>
      <w:r w:rsidRPr="00C94706">
        <w:rPr>
          <w:b/>
        </w:rPr>
        <w:t xml:space="preserve">.     </w:t>
      </w:r>
      <w:r>
        <w:rPr>
          <w:b/>
        </w:rPr>
        <w:t xml:space="preserve">                                                     </w:t>
      </w:r>
      <w:r w:rsidRPr="00C94706">
        <w:rPr>
          <w:b/>
        </w:rPr>
        <w:t xml:space="preserve"> № </w:t>
      </w:r>
      <w:r>
        <w:rPr>
          <w:b/>
        </w:rPr>
        <w:t>72/2</w:t>
      </w:r>
    </w:p>
    <w:p w:rsidR="00D3526C" w:rsidRDefault="00D3526C" w:rsidP="00641E01">
      <w:pPr>
        <w:spacing w:after="0"/>
        <w:jc w:val="both"/>
        <w:rPr>
          <w:b/>
        </w:rPr>
      </w:pPr>
      <w:r>
        <w:rPr>
          <w:b/>
        </w:rPr>
        <w:t>п.Новопокровский</w:t>
      </w:r>
    </w:p>
    <w:p w:rsidR="00641E01" w:rsidRDefault="00641E01" w:rsidP="00641E01">
      <w:pPr>
        <w:spacing w:after="0"/>
        <w:jc w:val="both"/>
        <w:rPr>
          <w:b/>
        </w:rPr>
      </w:pPr>
      <w:r w:rsidRPr="00C94706">
        <w:rPr>
          <w:b/>
        </w:rPr>
        <w:t xml:space="preserve">О внесении изменений </w:t>
      </w:r>
      <w:r>
        <w:rPr>
          <w:b/>
        </w:rPr>
        <w:t>и дополнений</w:t>
      </w:r>
    </w:p>
    <w:p w:rsidR="00641E01" w:rsidRPr="00C94706" w:rsidRDefault="00641E01" w:rsidP="00641E01">
      <w:pPr>
        <w:spacing w:after="0"/>
        <w:jc w:val="both"/>
        <w:rPr>
          <w:b/>
        </w:rPr>
      </w:pPr>
      <w:r w:rsidRPr="00C94706">
        <w:rPr>
          <w:b/>
        </w:rPr>
        <w:t xml:space="preserve">в решение Совета народных </w:t>
      </w:r>
      <w:r>
        <w:rPr>
          <w:b/>
        </w:rPr>
        <w:t>депутатов</w:t>
      </w:r>
    </w:p>
    <w:p w:rsidR="00641E01" w:rsidRPr="00C94706" w:rsidRDefault="00641E01" w:rsidP="00641E01">
      <w:pPr>
        <w:spacing w:after="0"/>
        <w:jc w:val="both"/>
        <w:rPr>
          <w:b/>
        </w:rPr>
      </w:pPr>
      <w:r w:rsidRPr="00C94706">
        <w:rPr>
          <w:b/>
        </w:rPr>
        <w:t xml:space="preserve"> Новопокровского сельского поселения</w:t>
      </w:r>
    </w:p>
    <w:p w:rsidR="00641E01" w:rsidRPr="00C94706" w:rsidRDefault="00641E01" w:rsidP="00641E01">
      <w:pPr>
        <w:spacing w:after="0"/>
        <w:jc w:val="both"/>
        <w:rPr>
          <w:b/>
        </w:rPr>
      </w:pPr>
      <w:r w:rsidRPr="00C94706">
        <w:rPr>
          <w:b/>
        </w:rPr>
        <w:t xml:space="preserve"> №  34/1 от 24 ноября  2014 года</w:t>
      </w:r>
    </w:p>
    <w:p w:rsidR="00641E01" w:rsidRPr="00C94706" w:rsidRDefault="00641E01" w:rsidP="00641E01">
      <w:pPr>
        <w:spacing w:after="0"/>
        <w:jc w:val="both"/>
        <w:rPr>
          <w:b/>
        </w:rPr>
      </w:pPr>
      <w:r w:rsidRPr="00C94706">
        <w:rPr>
          <w:b/>
        </w:rPr>
        <w:t>«О налоге на имущество физических</w:t>
      </w:r>
    </w:p>
    <w:p w:rsidR="00641E01" w:rsidRPr="00C94706" w:rsidRDefault="00641E01" w:rsidP="00641E01">
      <w:pPr>
        <w:spacing w:after="0"/>
        <w:jc w:val="both"/>
        <w:rPr>
          <w:b/>
        </w:rPr>
      </w:pPr>
      <w:r w:rsidRPr="00C94706">
        <w:rPr>
          <w:b/>
        </w:rPr>
        <w:t xml:space="preserve">лиц» </w:t>
      </w:r>
    </w:p>
    <w:p w:rsidR="00641E01" w:rsidRPr="00C94706" w:rsidRDefault="00641E01" w:rsidP="00D3526C">
      <w:pPr>
        <w:jc w:val="both"/>
        <w:rPr>
          <w:b/>
        </w:rPr>
      </w:pPr>
      <w:r w:rsidRPr="00C94706">
        <w:rPr>
          <w:b/>
        </w:rPr>
        <w:t xml:space="preserve">           </w:t>
      </w:r>
      <w:r>
        <w:rPr>
          <w:b/>
        </w:rPr>
        <w:t>В соответствии  с ч.2 Налогового кодекса Российской Федерации от 05.08.2000 № 117-ФЗ в соответствии с Федеральным законом РФ от 06.10.2003года «№ 131-ФЗ «Об общих принципах  организации местного самоуправления в Российской Федерации и</w:t>
      </w:r>
      <w:r w:rsidRPr="00C94706">
        <w:rPr>
          <w:b/>
        </w:rPr>
        <w:t xml:space="preserve"> Уставом    Новопокровского сельского поселения, Совет народных депутатов</w:t>
      </w:r>
      <w:r>
        <w:rPr>
          <w:b/>
        </w:rPr>
        <w:t xml:space="preserve"> </w:t>
      </w:r>
      <w:r w:rsidRPr="00C94706">
        <w:rPr>
          <w:b/>
        </w:rPr>
        <w:t>Новопокровского</w:t>
      </w:r>
      <w:r>
        <w:rPr>
          <w:b/>
        </w:rPr>
        <w:t xml:space="preserve">     </w:t>
      </w:r>
      <w:r w:rsidRPr="00C94706">
        <w:rPr>
          <w:b/>
        </w:rPr>
        <w:t xml:space="preserve"> сельского поселения</w:t>
      </w:r>
    </w:p>
    <w:p w:rsidR="00641E01" w:rsidRPr="00C94706" w:rsidRDefault="00641E01" w:rsidP="00641E01">
      <w:pPr>
        <w:spacing w:after="0"/>
        <w:jc w:val="center"/>
        <w:rPr>
          <w:b/>
        </w:rPr>
      </w:pPr>
      <w:r w:rsidRPr="00C94706">
        <w:rPr>
          <w:b/>
        </w:rPr>
        <w:t>РЕШИЛ:</w:t>
      </w:r>
    </w:p>
    <w:p w:rsidR="00641E01" w:rsidRPr="00C94706" w:rsidRDefault="00641E01" w:rsidP="00641E01">
      <w:pPr>
        <w:widowControl w:val="0"/>
        <w:numPr>
          <w:ilvl w:val="0"/>
          <w:numId w:val="2"/>
        </w:numPr>
        <w:tabs>
          <w:tab w:val="clear" w:pos="750"/>
          <w:tab w:val="num" w:pos="0"/>
        </w:tabs>
        <w:autoSpaceDE w:val="0"/>
        <w:autoSpaceDN w:val="0"/>
        <w:adjustRightInd w:val="0"/>
        <w:spacing w:after="0" w:line="240" w:lineRule="auto"/>
        <w:ind w:left="0" w:firstLine="390"/>
        <w:jc w:val="both"/>
        <w:rPr>
          <w:b/>
        </w:rPr>
      </w:pPr>
      <w:r w:rsidRPr="00C94706">
        <w:rPr>
          <w:b/>
        </w:rPr>
        <w:t>В</w:t>
      </w:r>
      <w:r>
        <w:rPr>
          <w:b/>
        </w:rPr>
        <w:t xml:space="preserve"> </w:t>
      </w:r>
      <w:r w:rsidRPr="00C94706">
        <w:rPr>
          <w:b/>
        </w:rPr>
        <w:t xml:space="preserve">решение Совета народных  депутатов Новопокровского сельского поселения  № </w:t>
      </w:r>
      <w:r>
        <w:rPr>
          <w:b/>
        </w:rPr>
        <w:t>34</w:t>
      </w:r>
      <w:r w:rsidRPr="00C94706">
        <w:rPr>
          <w:b/>
        </w:rPr>
        <w:t xml:space="preserve">/1 от 24 ноября 2014 года  «О налоге на имущество физических лиц» </w:t>
      </w:r>
      <w:r>
        <w:rPr>
          <w:b/>
        </w:rPr>
        <w:t>п</w:t>
      </w:r>
      <w:r w:rsidRPr="00C94706">
        <w:rPr>
          <w:b/>
        </w:rPr>
        <w:t>ункт 2 изложить  в следующей редакции:</w:t>
      </w:r>
    </w:p>
    <w:p w:rsidR="00641E01" w:rsidRPr="00C94706" w:rsidRDefault="00641E01" w:rsidP="00641E01">
      <w:pPr>
        <w:ind w:left="709"/>
        <w:jc w:val="both"/>
        <w:rPr>
          <w:b/>
        </w:rPr>
      </w:pPr>
      <w:r>
        <w:rPr>
          <w:b/>
        </w:rPr>
        <w:t>2. Определить  ставки  налога на имущество физических лиц в следующей размерах</w:t>
      </w:r>
    </w:p>
    <w:p w:rsidR="00D3526C" w:rsidRDefault="00641E01" w:rsidP="00D3526C">
      <w:pPr>
        <w:ind w:firstLine="708"/>
        <w:jc w:val="both"/>
        <w:rPr>
          <w:rFonts w:eastAsia="Times New Roman"/>
          <w:b/>
        </w:rPr>
      </w:pPr>
      <w:r w:rsidRPr="00C94706">
        <w:rPr>
          <w:rFonts w:eastAsia="Times New Roman"/>
          <w:b/>
        </w:rPr>
        <w:t>1)  0,1  процента в отношении:</w:t>
      </w:r>
    </w:p>
    <w:p w:rsidR="00641E01" w:rsidRPr="00C94706" w:rsidRDefault="00D3526C" w:rsidP="00D3526C">
      <w:pPr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- </w:t>
      </w:r>
      <w:r w:rsidR="00641E01" w:rsidRPr="00C94706">
        <w:rPr>
          <w:rFonts w:eastAsia="Times New Roman"/>
          <w:b/>
        </w:rPr>
        <w:t>жилых домов,</w:t>
      </w:r>
      <w:r w:rsidR="00641E01">
        <w:rPr>
          <w:rFonts w:eastAsia="Times New Roman"/>
          <w:b/>
        </w:rPr>
        <w:t>жилых помещений</w:t>
      </w:r>
      <w:r w:rsidR="00641E01" w:rsidRPr="00C94706">
        <w:rPr>
          <w:rFonts w:eastAsia="Times New Roman"/>
          <w:b/>
        </w:rPr>
        <w:t xml:space="preserve"> </w:t>
      </w:r>
    </w:p>
    <w:p w:rsidR="00641E01" w:rsidRPr="00C94706" w:rsidRDefault="00641E01" w:rsidP="00641E01">
      <w:pPr>
        <w:pStyle w:val="1"/>
        <w:numPr>
          <w:ilvl w:val="0"/>
          <w:numId w:val="1"/>
        </w:numPr>
        <w:ind w:left="0" w:firstLine="360"/>
        <w:jc w:val="both"/>
        <w:rPr>
          <w:rFonts w:eastAsia="Times New Roman"/>
          <w:b/>
        </w:rPr>
      </w:pPr>
      <w:r w:rsidRPr="00C94706">
        <w:rPr>
          <w:rFonts w:eastAsia="Times New Roman"/>
          <w:b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41E01" w:rsidRPr="00C94706" w:rsidRDefault="00641E01" w:rsidP="00641E01">
      <w:pPr>
        <w:pStyle w:val="1"/>
        <w:numPr>
          <w:ilvl w:val="0"/>
          <w:numId w:val="1"/>
        </w:numPr>
        <w:ind w:left="0" w:firstLine="360"/>
        <w:jc w:val="both"/>
        <w:rPr>
          <w:rFonts w:eastAsia="Times New Roman"/>
          <w:b/>
        </w:rPr>
      </w:pPr>
      <w:r w:rsidRPr="00C94706">
        <w:rPr>
          <w:rFonts w:eastAsia="Times New Roman"/>
          <w:b/>
        </w:rPr>
        <w:t>единых недвижимых комплексов, в состав которых входит хотя бы одно жилое помещение (жилой дом);</w:t>
      </w:r>
    </w:p>
    <w:p w:rsidR="00641E01" w:rsidRPr="00C94706" w:rsidRDefault="00641E01" w:rsidP="00641E01">
      <w:pPr>
        <w:pStyle w:val="1"/>
        <w:numPr>
          <w:ilvl w:val="0"/>
          <w:numId w:val="1"/>
        </w:numPr>
        <w:ind w:left="0" w:firstLine="360"/>
        <w:jc w:val="both"/>
        <w:rPr>
          <w:rFonts w:eastAsia="Times New Roman"/>
          <w:b/>
        </w:rPr>
      </w:pPr>
      <w:r w:rsidRPr="00C94706">
        <w:rPr>
          <w:rFonts w:eastAsia="Times New Roman"/>
          <w:b/>
        </w:rPr>
        <w:t>хозяйственных строений или сооружений, площадь каждого из которых не превышает 50 кв.м. и которые расположены на земельных участках, предоставленных для ведения личного подсобного, дачного хозяйства, огородничества, садоводства или ИЖС;</w:t>
      </w:r>
    </w:p>
    <w:p w:rsidR="00641E01" w:rsidRPr="00C94706" w:rsidRDefault="00641E01" w:rsidP="00641E01">
      <w:pPr>
        <w:pStyle w:val="1"/>
        <w:ind w:left="0"/>
        <w:jc w:val="both"/>
        <w:rPr>
          <w:rFonts w:eastAsia="Times New Roman"/>
          <w:b/>
        </w:rPr>
      </w:pPr>
      <w:r w:rsidRPr="00C94706">
        <w:rPr>
          <w:rFonts w:eastAsia="Times New Roman"/>
          <w:b/>
        </w:rPr>
        <w:t xml:space="preserve">          2) 2 процента в отношении </w:t>
      </w:r>
      <w:r w:rsidRPr="00C94706">
        <w:rPr>
          <w:b/>
        </w:rPr>
        <w:t xml:space="preserve">объектов налогообложения, включенных в перечень, определяемый в соответствии с </w:t>
      </w:r>
      <w:hyperlink r:id="rId7" w:history="1">
        <w:r w:rsidRPr="00C94706">
          <w:rPr>
            <w:b/>
          </w:rPr>
          <w:t>пунктом 7 статьи 378.2</w:t>
        </w:r>
      </w:hyperlink>
      <w:r w:rsidRPr="00C94706">
        <w:rPr>
          <w:b/>
        </w:rPr>
        <w:t xml:space="preserve"> Налогового кодекса РФ, в отношении объектов налогообложения, предусмотренных </w:t>
      </w:r>
      <w:hyperlink r:id="rId8" w:history="1">
        <w:r w:rsidRPr="00C94706">
          <w:rPr>
            <w:b/>
          </w:rPr>
          <w:t>абзацем вторым пункта 10 статьи  378.2</w:t>
        </w:r>
      </w:hyperlink>
      <w:r w:rsidRPr="00C94706">
        <w:rPr>
          <w:b/>
        </w:rPr>
        <w:t xml:space="preserve"> Налогового кодекса РФ, а также в отношении объектов налогообложения, кадастровая стоимость каждого из которых  превышает 300 миллионов рублей,.</w:t>
      </w:r>
    </w:p>
    <w:p w:rsidR="00641E01" w:rsidRPr="00C94706" w:rsidRDefault="00641E01" w:rsidP="00641E01">
      <w:pPr>
        <w:ind w:firstLine="708"/>
        <w:jc w:val="both"/>
        <w:rPr>
          <w:rFonts w:eastAsia="Times New Roman"/>
          <w:b/>
        </w:rPr>
      </w:pPr>
      <w:r w:rsidRPr="00C94706">
        <w:rPr>
          <w:rFonts w:eastAsia="Times New Roman"/>
          <w:b/>
        </w:rPr>
        <w:t>3) 0,5  процента в отношении:</w:t>
      </w:r>
    </w:p>
    <w:p w:rsidR="00D3526C" w:rsidRDefault="00641E01" w:rsidP="00641E01">
      <w:pPr>
        <w:jc w:val="both"/>
        <w:rPr>
          <w:rFonts w:eastAsia="Times New Roman"/>
          <w:b/>
        </w:rPr>
      </w:pPr>
      <w:r w:rsidRPr="00C94706">
        <w:rPr>
          <w:rFonts w:eastAsia="Times New Roman"/>
          <w:b/>
        </w:rPr>
        <w:t xml:space="preserve">       -   прочих объектов налогообложения.</w:t>
      </w:r>
    </w:p>
    <w:p w:rsidR="00641E01" w:rsidRPr="00D3526C" w:rsidRDefault="00641E01" w:rsidP="00641E01">
      <w:pPr>
        <w:jc w:val="both"/>
        <w:rPr>
          <w:rFonts w:eastAsia="Times New Roman"/>
          <w:b/>
        </w:rPr>
      </w:pPr>
      <w:r w:rsidRPr="00C94706">
        <w:rPr>
          <w:rFonts w:eastAsia="Times New Roman"/>
          <w:b/>
        </w:rPr>
        <w:t>2.</w:t>
      </w:r>
      <w:r w:rsidRPr="00C94706">
        <w:rPr>
          <w:b/>
        </w:rPr>
        <w:t xml:space="preserve"> Настоящее решение  вступает в силу </w:t>
      </w:r>
      <w:r>
        <w:rPr>
          <w:b/>
        </w:rPr>
        <w:t>со дня его официального опубликования.</w:t>
      </w:r>
    </w:p>
    <w:p w:rsidR="00641E01" w:rsidRPr="00C94706" w:rsidRDefault="00641E01" w:rsidP="00D3526C">
      <w:pPr>
        <w:spacing w:after="0"/>
        <w:jc w:val="both"/>
        <w:rPr>
          <w:b/>
        </w:rPr>
      </w:pPr>
      <w:r>
        <w:rPr>
          <w:b/>
        </w:rPr>
        <w:t>3</w:t>
      </w:r>
      <w:r w:rsidRPr="00C94706">
        <w:rPr>
          <w:b/>
        </w:rPr>
        <w:t>.Контроль за исполнением  настоящего  решения  возлагается на главу  Новопокровского сельского поселения</w:t>
      </w:r>
    </w:p>
    <w:p w:rsidR="00641E01" w:rsidRPr="00C94706" w:rsidRDefault="00641E01" w:rsidP="00641E01">
      <w:pPr>
        <w:jc w:val="both"/>
        <w:rPr>
          <w:b/>
        </w:rPr>
      </w:pPr>
    </w:p>
    <w:p w:rsidR="00641E01" w:rsidRPr="00C94706" w:rsidRDefault="00641E01" w:rsidP="00641E01">
      <w:pPr>
        <w:jc w:val="both"/>
        <w:rPr>
          <w:b/>
        </w:rPr>
      </w:pPr>
    </w:p>
    <w:p w:rsidR="00641E01" w:rsidRPr="00C94706" w:rsidRDefault="00641E01" w:rsidP="00641E01">
      <w:pPr>
        <w:jc w:val="both"/>
        <w:rPr>
          <w:b/>
        </w:rPr>
      </w:pPr>
      <w:r w:rsidRPr="00C94706">
        <w:rPr>
          <w:b/>
        </w:rPr>
        <w:t xml:space="preserve">Глава Новопокровского сельского поселения                         В.И.Шишкин                 </w:t>
      </w:r>
    </w:p>
    <w:p w:rsidR="00345A6A" w:rsidRDefault="00345A6A"/>
    <w:sectPr w:rsidR="00345A6A" w:rsidSect="00A00A8C">
      <w:headerReference w:type="default" r:id="rId9"/>
      <w:pgSz w:w="11906" w:h="16838"/>
      <w:pgMar w:top="238" w:right="567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49B" w:rsidRDefault="00DC149B" w:rsidP="00A53C91">
      <w:pPr>
        <w:spacing w:after="0" w:line="240" w:lineRule="auto"/>
      </w:pPr>
      <w:r>
        <w:separator/>
      </w:r>
    </w:p>
  </w:endnote>
  <w:endnote w:type="continuationSeparator" w:id="1">
    <w:p w:rsidR="00DC149B" w:rsidRDefault="00DC149B" w:rsidP="00A5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49B" w:rsidRDefault="00DC149B" w:rsidP="00A53C91">
      <w:pPr>
        <w:spacing w:after="0" w:line="240" w:lineRule="auto"/>
      </w:pPr>
      <w:r>
        <w:separator/>
      </w:r>
    </w:p>
  </w:footnote>
  <w:footnote w:type="continuationSeparator" w:id="1">
    <w:p w:rsidR="00DC149B" w:rsidRDefault="00DC149B" w:rsidP="00A5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B7" w:rsidRPr="002472FD" w:rsidRDefault="00DC149B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59FD"/>
    <w:multiLevelType w:val="hybridMultilevel"/>
    <w:tmpl w:val="9DF07388"/>
    <w:lvl w:ilvl="0" w:tplc="8438CCC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6AD85492">
      <w:numFmt w:val="none"/>
      <w:lvlText w:val=""/>
      <w:lvlJc w:val="left"/>
      <w:pPr>
        <w:tabs>
          <w:tab w:val="num" w:pos="360"/>
        </w:tabs>
      </w:pPr>
    </w:lvl>
    <w:lvl w:ilvl="2" w:tplc="E58A66F6">
      <w:numFmt w:val="none"/>
      <w:lvlText w:val=""/>
      <w:lvlJc w:val="left"/>
      <w:pPr>
        <w:tabs>
          <w:tab w:val="num" w:pos="360"/>
        </w:tabs>
      </w:pPr>
    </w:lvl>
    <w:lvl w:ilvl="3" w:tplc="6448954C">
      <w:numFmt w:val="none"/>
      <w:lvlText w:val=""/>
      <w:lvlJc w:val="left"/>
      <w:pPr>
        <w:tabs>
          <w:tab w:val="num" w:pos="360"/>
        </w:tabs>
      </w:pPr>
    </w:lvl>
    <w:lvl w:ilvl="4" w:tplc="02A82D1E">
      <w:numFmt w:val="none"/>
      <w:lvlText w:val=""/>
      <w:lvlJc w:val="left"/>
      <w:pPr>
        <w:tabs>
          <w:tab w:val="num" w:pos="360"/>
        </w:tabs>
      </w:pPr>
    </w:lvl>
    <w:lvl w:ilvl="5" w:tplc="4C52518C">
      <w:numFmt w:val="none"/>
      <w:lvlText w:val=""/>
      <w:lvlJc w:val="left"/>
      <w:pPr>
        <w:tabs>
          <w:tab w:val="num" w:pos="360"/>
        </w:tabs>
      </w:pPr>
    </w:lvl>
    <w:lvl w:ilvl="6" w:tplc="F8F2FAF0">
      <w:numFmt w:val="none"/>
      <w:lvlText w:val=""/>
      <w:lvlJc w:val="left"/>
      <w:pPr>
        <w:tabs>
          <w:tab w:val="num" w:pos="360"/>
        </w:tabs>
      </w:pPr>
    </w:lvl>
    <w:lvl w:ilvl="7" w:tplc="557CE540">
      <w:numFmt w:val="none"/>
      <w:lvlText w:val=""/>
      <w:lvlJc w:val="left"/>
      <w:pPr>
        <w:tabs>
          <w:tab w:val="num" w:pos="360"/>
        </w:tabs>
      </w:pPr>
    </w:lvl>
    <w:lvl w:ilvl="8" w:tplc="451A63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E5546B6"/>
    <w:multiLevelType w:val="hybridMultilevel"/>
    <w:tmpl w:val="15106732"/>
    <w:lvl w:ilvl="0" w:tplc="AAE247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1E01"/>
    <w:rsid w:val="00345A6A"/>
    <w:rsid w:val="00641E01"/>
    <w:rsid w:val="00A53C91"/>
    <w:rsid w:val="00D3526C"/>
    <w:rsid w:val="00DC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1E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header"/>
    <w:basedOn w:val="a"/>
    <w:link w:val="a4"/>
    <w:rsid w:val="00641E0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41E0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110B9887F04E4CD426F1A6EDA421B2B3E0AB3DB9BDD62D9F468706DCDE89FF94650A0190A89EEh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110B9887F04E4CD426F1A6EDA421B2B3E0AB3DB9BDD62D9F468706DCDE89FF94650A81A0FE8h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4</cp:revision>
  <dcterms:created xsi:type="dcterms:W3CDTF">2017-06-01T07:08:00Z</dcterms:created>
  <dcterms:modified xsi:type="dcterms:W3CDTF">2017-06-01T11:25:00Z</dcterms:modified>
</cp:coreProperties>
</file>